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DA" w:rsidRDefault="005E6ADA" w:rsidP="005E6ADA">
      <w:pPr>
        <w:jc w:val="center"/>
        <w:rPr>
          <w:b/>
          <w:sz w:val="32"/>
        </w:rPr>
      </w:pPr>
    </w:p>
    <w:p w:rsidR="005E6ADA" w:rsidRDefault="005E6ADA" w:rsidP="005E6ADA">
      <w:pPr>
        <w:jc w:val="center"/>
        <w:rPr>
          <w:b/>
          <w:sz w:val="32"/>
        </w:rPr>
      </w:pPr>
    </w:p>
    <w:p w:rsidR="005E6ADA" w:rsidRDefault="005E6ADA" w:rsidP="005E6ADA">
      <w:pPr>
        <w:jc w:val="center"/>
        <w:rPr>
          <w:b/>
          <w:sz w:val="32"/>
        </w:rPr>
      </w:pPr>
      <w:r w:rsidRPr="00712541">
        <w:rPr>
          <w:b/>
          <w:sz w:val="32"/>
        </w:rPr>
        <w:t xml:space="preserve">County Median Wage </w:t>
      </w:r>
    </w:p>
    <w:p w:rsidR="005E6ADA" w:rsidRDefault="005E6ADA" w:rsidP="005E6AD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for</w:t>
      </w:r>
      <w:proofErr w:type="gramEnd"/>
      <w:r>
        <w:rPr>
          <w:b/>
          <w:sz w:val="32"/>
        </w:rPr>
        <w:t xml:space="preserve"> the </w:t>
      </w:r>
      <w:r w:rsidRPr="00712541">
        <w:rPr>
          <w:b/>
          <w:sz w:val="32"/>
        </w:rPr>
        <w:t>Quality Jobs Tax Credit Program</w:t>
      </w:r>
      <w:r>
        <w:rPr>
          <w:b/>
          <w:sz w:val="32"/>
        </w:rPr>
        <w:t xml:space="preserve"> </w:t>
      </w:r>
    </w:p>
    <w:p w:rsidR="005E6ADA" w:rsidRPr="00712541" w:rsidRDefault="005E6ADA" w:rsidP="005E6ADA">
      <w:pPr>
        <w:jc w:val="center"/>
        <w:rPr>
          <w:b/>
          <w:sz w:val="24"/>
          <w:szCs w:val="24"/>
        </w:rPr>
      </w:pPr>
      <w:r w:rsidRPr="00712541">
        <w:rPr>
          <w:b/>
          <w:sz w:val="24"/>
          <w:szCs w:val="24"/>
        </w:rPr>
        <w:t>(Minimum wage to qualify for tax credits</w:t>
      </w:r>
      <w:r>
        <w:rPr>
          <w:b/>
          <w:sz w:val="24"/>
          <w:szCs w:val="24"/>
        </w:rPr>
        <w:t xml:space="preserve"> under the program</w:t>
      </w:r>
      <w:r w:rsidRPr="00712541">
        <w:rPr>
          <w:b/>
          <w:sz w:val="24"/>
          <w:szCs w:val="24"/>
        </w:rPr>
        <w:t>.)</w:t>
      </w:r>
    </w:p>
    <w:p w:rsidR="005E6ADA" w:rsidRDefault="005E6ADA" w:rsidP="005E6ADA"/>
    <w:p w:rsidR="005E6ADA" w:rsidRDefault="005E6ADA" w:rsidP="005E6ADA"/>
    <w:tbl>
      <w:tblPr>
        <w:tblW w:w="9360" w:type="dxa"/>
        <w:tblInd w:w="-390" w:type="dxa"/>
        <w:tblLook w:val="04A0"/>
      </w:tblPr>
      <w:tblGrid>
        <w:gridCol w:w="2320"/>
        <w:gridCol w:w="1760"/>
        <w:gridCol w:w="1760"/>
        <w:gridCol w:w="1760"/>
        <w:gridCol w:w="1760"/>
      </w:tblGrid>
      <w:tr w:rsidR="009B21BF" w:rsidRPr="009B21BF" w:rsidTr="009B21BF">
        <w:trPr>
          <w:trHeight w:val="147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B21BF">
              <w:rPr>
                <w:rFonts w:ascii="Calibri" w:hAnsi="Calibri" w:cs="Calibri"/>
                <w:b/>
                <w:bCs/>
                <w:sz w:val="28"/>
                <w:szCs w:val="28"/>
              </w:rPr>
              <w:t>County Median Wage for tax year beginning: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B21BF">
              <w:rPr>
                <w:rFonts w:ascii="Calibri" w:hAnsi="Calibri" w:cs="Calibri"/>
                <w:b/>
                <w:bCs/>
                <w:sz w:val="28"/>
                <w:szCs w:val="28"/>
              </w:rPr>
              <w:t>On or before 12/31/2011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B21BF">
              <w:rPr>
                <w:rFonts w:ascii="Calibri" w:hAnsi="Calibri" w:cs="Calibri"/>
                <w:b/>
                <w:bCs/>
                <w:sz w:val="28"/>
                <w:szCs w:val="28"/>
              </w:rPr>
              <w:t>1/1/2012 through 12/31/2012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B21BF">
              <w:rPr>
                <w:rFonts w:ascii="Calibri" w:hAnsi="Calibri" w:cs="Calibri"/>
                <w:b/>
                <w:bCs/>
                <w:sz w:val="28"/>
                <w:szCs w:val="28"/>
              </w:rPr>
              <w:t>1/1/2013 through 12/31/2013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B21BF">
              <w:rPr>
                <w:rFonts w:ascii="Calibri" w:hAnsi="Calibri" w:cs="Calibri"/>
                <w:b/>
                <w:bCs/>
                <w:sz w:val="28"/>
                <w:szCs w:val="28"/>
              </w:rPr>
              <w:t>1/1/2014 through 12/31/2014</w:t>
            </w:r>
          </w:p>
        </w:tc>
      </w:tr>
      <w:tr w:rsidR="009B21BF" w:rsidRPr="009B21BF" w:rsidTr="009B21B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1BF" w:rsidRPr="009B21BF" w:rsidRDefault="009B21BF" w:rsidP="009B21BF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333333"/>
                <w:sz w:val="28"/>
                <w:szCs w:val="28"/>
              </w:rPr>
              <w:t>Apache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$29,682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$29,765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$29,848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$30,160</w:t>
            </w:r>
          </w:p>
        </w:tc>
      </w:tr>
      <w:tr w:rsidR="009B21BF" w:rsidRPr="009B21BF" w:rsidTr="009B21B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1BF" w:rsidRPr="009B21BF" w:rsidRDefault="009B21BF" w:rsidP="009B21BF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333333"/>
                <w:sz w:val="28"/>
                <w:szCs w:val="28"/>
              </w:rPr>
              <w:t>Cochise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$31,450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$32,739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$33,384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$33,384</w:t>
            </w:r>
          </w:p>
        </w:tc>
      </w:tr>
      <w:tr w:rsidR="009B21BF" w:rsidRPr="009B21BF" w:rsidTr="009B21B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1BF" w:rsidRPr="009B21BF" w:rsidRDefault="009B21BF" w:rsidP="009B21BF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333333"/>
                <w:sz w:val="28"/>
                <w:szCs w:val="28"/>
              </w:rPr>
              <w:t>Coconino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$27,997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$30,181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$30,160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$30,181</w:t>
            </w:r>
          </w:p>
        </w:tc>
      </w:tr>
      <w:tr w:rsidR="009B21BF" w:rsidRPr="009B21BF" w:rsidTr="009B21B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1BF" w:rsidRPr="009B21BF" w:rsidRDefault="009B21BF" w:rsidP="009B21BF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333333"/>
                <w:sz w:val="28"/>
                <w:szCs w:val="28"/>
              </w:rPr>
              <w:t>Gila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$31,533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$30,826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$32,531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$31,803</w:t>
            </w:r>
          </w:p>
        </w:tc>
      </w:tr>
      <w:tr w:rsidR="009B21BF" w:rsidRPr="009B21BF" w:rsidTr="009B21B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1BF" w:rsidRPr="009B21BF" w:rsidRDefault="009B21BF" w:rsidP="009B21BF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333333"/>
                <w:sz w:val="28"/>
                <w:szCs w:val="28"/>
              </w:rPr>
              <w:t>Graham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$29,640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$31,616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$33,030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$33,384</w:t>
            </w:r>
          </w:p>
        </w:tc>
      </w:tr>
      <w:tr w:rsidR="009B21BF" w:rsidRPr="009B21BF" w:rsidTr="009B21B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1BF" w:rsidRPr="009B21BF" w:rsidRDefault="009B21BF" w:rsidP="009B21BF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333333"/>
                <w:sz w:val="28"/>
                <w:szCs w:val="28"/>
              </w:rPr>
              <w:t>Greenlee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$44,866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$44,720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$45,906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$44,533</w:t>
            </w:r>
          </w:p>
        </w:tc>
      </w:tr>
      <w:tr w:rsidR="009B21BF" w:rsidRPr="009B21BF" w:rsidTr="009B21B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1BF" w:rsidRPr="009B21BF" w:rsidRDefault="009B21BF" w:rsidP="009B21BF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333333"/>
                <w:sz w:val="28"/>
                <w:szCs w:val="28"/>
              </w:rPr>
              <w:t>La Paz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$23,878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$23,109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$27,227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$27,477</w:t>
            </w:r>
          </w:p>
        </w:tc>
      </w:tr>
      <w:tr w:rsidR="009B21BF" w:rsidRPr="009B21BF" w:rsidTr="009B21B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1BF" w:rsidRPr="009B21BF" w:rsidRDefault="009B21BF" w:rsidP="009B21BF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333333"/>
                <w:sz w:val="28"/>
                <w:szCs w:val="28"/>
              </w:rPr>
              <w:t>Maricopa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$33,155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$33,966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$35,235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$35,090</w:t>
            </w:r>
          </w:p>
        </w:tc>
      </w:tr>
      <w:tr w:rsidR="009B21BF" w:rsidRPr="009B21BF" w:rsidTr="009B21B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1BF" w:rsidRPr="009B21BF" w:rsidRDefault="009B21BF" w:rsidP="009B21BF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333333"/>
                <w:sz w:val="28"/>
                <w:szCs w:val="28"/>
              </w:rPr>
              <w:t>Mohave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$27,955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$28,018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$28,704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$29,078</w:t>
            </w:r>
          </w:p>
        </w:tc>
      </w:tr>
      <w:tr w:rsidR="009B21BF" w:rsidRPr="009B21BF" w:rsidTr="009B21B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1BF" w:rsidRPr="009B21BF" w:rsidRDefault="009B21BF" w:rsidP="009B21BF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333333"/>
                <w:sz w:val="28"/>
                <w:szCs w:val="28"/>
              </w:rPr>
              <w:t>Navajo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$30,202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$30,389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$30,992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$31,346</w:t>
            </w:r>
          </w:p>
        </w:tc>
      </w:tr>
      <w:tr w:rsidR="009B21BF" w:rsidRPr="009B21BF" w:rsidTr="009B21B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1BF" w:rsidRPr="009B21BF" w:rsidRDefault="009B21BF" w:rsidP="009B21BF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333333"/>
                <w:sz w:val="28"/>
                <w:szCs w:val="28"/>
              </w:rPr>
              <w:t>Pima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$31,678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$32,677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$32,885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$32,427</w:t>
            </w:r>
          </w:p>
        </w:tc>
      </w:tr>
      <w:tr w:rsidR="009B21BF" w:rsidRPr="009B21BF" w:rsidTr="009B21B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1BF" w:rsidRPr="009B21BF" w:rsidRDefault="009B21BF" w:rsidP="009B21BF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333333"/>
                <w:sz w:val="28"/>
                <w:szCs w:val="28"/>
              </w:rPr>
              <w:t>Pinal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$30,139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$32,365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$32,781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$32,344</w:t>
            </w:r>
          </w:p>
        </w:tc>
      </w:tr>
      <w:tr w:rsidR="009B21BF" w:rsidRPr="009B21BF" w:rsidTr="009B21B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1BF" w:rsidRPr="009B21BF" w:rsidRDefault="009B21BF" w:rsidP="009B21BF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333333"/>
                <w:sz w:val="28"/>
                <w:szCs w:val="28"/>
              </w:rPr>
              <w:t>Santa Cruz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$26,062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$27,643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$28,579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$30,514</w:t>
            </w:r>
          </w:p>
        </w:tc>
      </w:tr>
      <w:tr w:rsidR="009B21BF" w:rsidRPr="009B21BF" w:rsidTr="009B21B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1BF" w:rsidRPr="009B21BF" w:rsidRDefault="009B21BF" w:rsidP="009B21BF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333333"/>
                <w:sz w:val="28"/>
                <w:szCs w:val="28"/>
              </w:rPr>
              <w:t>Yavapai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$29,390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$30,118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$30,389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$30,410</w:t>
            </w:r>
          </w:p>
        </w:tc>
      </w:tr>
      <w:tr w:rsidR="009B21BF" w:rsidRPr="009B21BF" w:rsidTr="009B21BF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B21BF" w:rsidRPr="009B21BF" w:rsidRDefault="009B21BF" w:rsidP="009B21BF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333333"/>
                <w:sz w:val="28"/>
                <w:szCs w:val="28"/>
              </w:rPr>
              <w:t>Yuma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$25,168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$25,210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$25,438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BF" w:rsidRPr="009B21BF" w:rsidRDefault="009B21BF" w:rsidP="009B21B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21BF">
              <w:rPr>
                <w:rFonts w:ascii="Calibri" w:hAnsi="Calibri" w:cs="Calibri"/>
                <w:color w:val="000000"/>
                <w:sz w:val="28"/>
                <w:szCs w:val="28"/>
              </w:rPr>
              <w:t>$26,166</w:t>
            </w:r>
          </w:p>
        </w:tc>
      </w:tr>
    </w:tbl>
    <w:p w:rsidR="00007DDF" w:rsidRPr="009B21BF" w:rsidRDefault="009B21BF" w:rsidP="00007DDF">
      <w:pPr>
        <w:jc w:val="center"/>
        <w:rPr>
          <w:rFonts w:cs="Arial"/>
          <w:sz w:val="24"/>
          <w:szCs w:val="24"/>
        </w:rPr>
      </w:pPr>
      <w:r w:rsidRPr="009B21BF">
        <w:rPr>
          <w:rFonts w:cs="Arial"/>
          <w:sz w:val="24"/>
          <w:szCs w:val="24"/>
        </w:rPr>
        <w:t>Source:  Arizona Department of Administration; OES</w:t>
      </w:r>
    </w:p>
    <w:p w:rsidR="00007DDF" w:rsidRPr="00007DDF" w:rsidRDefault="00007DDF" w:rsidP="00007DDF">
      <w:pPr>
        <w:pStyle w:val="NoSpacing"/>
        <w:rPr>
          <w:rFonts w:ascii="Times New Roman" w:hAnsi="Times New Roman" w:cs="Times New Roman"/>
          <w:b/>
          <w:bCs/>
        </w:rPr>
      </w:pPr>
    </w:p>
    <w:sectPr w:rsidR="00007DDF" w:rsidRPr="00007DDF" w:rsidSect="00591155">
      <w:head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69" w:rsidRDefault="00EB0C69" w:rsidP="00675F89">
      <w:r>
        <w:separator/>
      </w:r>
    </w:p>
  </w:endnote>
  <w:endnote w:type="continuationSeparator" w:id="0">
    <w:p w:rsidR="00EB0C69" w:rsidRDefault="00EB0C69" w:rsidP="0067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69" w:rsidRDefault="00EB0C6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12.25pt;height:53.3pt;z-index:-251651584;mso-wrap-edited:f;mso-position-horizontal:center;mso-position-horizontal-relative:page;mso-position-vertical:bottom;mso-position-vertical-relative:page" o:allowincell="f" o:allowoverlap="f">
          <v:imagedata r:id="rId1" o:title="" croptop="61123f"/>
          <w10:wrap type="topAndBottom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69" w:rsidRDefault="00EB0C6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25pt;height:71.3pt;z-index:-251652608;mso-wrap-edited:f;mso-position-horizontal:center;mso-position-horizontal-relative:margin;mso-position-vertical:bottom;mso-position-vertical-relative:page">
          <v:imagedata r:id="rId1" o:title="" croptop="59632f"/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69" w:rsidRDefault="00EB0C69" w:rsidP="00675F89">
      <w:r>
        <w:separator/>
      </w:r>
    </w:p>
  </w:footnote>
  <w:footnote w:type="continuationSeparator" w:id="0">
    <w:p w:rsidR="00EB0C69" w:rsidRDefault="00EB0C69" w:rsidP="00675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69" w:rsidRDefault="00EB0C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25pt;height:791.3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69" w:rsidRDefault="00EB0C69">
    <w:pPr>
      <w:pStyle w:val="Header"/>
    </w:pPr>
    <w:r w:rsidRPr="000036D2">
      <w:rPr>
        <w:noProof/>
      </w:rPr>
      <w:drawing>
        <wp:anchor distT="0" distB="0" distL="114300" distR="114300" simplePos="0" relativeHeight="251662848" behindDoc="1" locked="0" layoutInCell="0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6413" cy="1593669"/>
          <wp:effectExtent l="19050" t="0" r="5987" b="0"/>
          <wp:wrapTopAndBottom/>
          <wp:docPr id="4" name="WordPictureWater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413" cy="1593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7D82"/>
    <w:rsid w:val="000036D2"/>
    <w:rsid w:val="00007DDF"/>
    <w:rsid w:val="00081D47"/>
    <w:rsid w:val="00161F28"/>
    <w:rsid w:val="00202B48"/>
    <w:rsid w:val="002833A8"/>
    <w:rsid w:val="0034634B"/>
    <w:rsid w:val="003B392F"/>
    <w:rsid w:val="004134B9"/>
    <w:rsid w:val="004950CD"/>
    <w:rsid w:val="00556781"/>
    <w:rsid w:val="005600CF"/>
    <w:rsid w:val="00591155"/>
    <w:rsid w:val="005E6ADA"/>
    <w:rsid w:val="00675F89"/>
    <w:rsid w:val="0071309F"/>
    <w:rsid w:val="007F1A6A"/>
    <w:rsid w:val="00965443"/>
    <w:rsid w:val="009B21BF"/>
    <w:rsid w:val="00BF01FC"/>
    <w:rsid w:val="00C37C5E"/>
    <w:rsid w:val="00C73A0A"/>
    <w:rsid w:val="00C75E3D"/>
    <w:rsid w:val="00CA773E"/>
    <w:rsid w:val="00D62F89"/>
    <w:rsid w:val="00E67D82"/>
    <w:rsid w:val="00E95442"/>
    <w:rsid w:val="00E97EAA"/>
    <w:rsid w:val="00EB0C69"/>
    <w:rsid w:val="00F0762A"/>
    <w:rsid w:val="00F4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DA"/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F89"/>
    <w:pPr>
      <w:tabs>
        <w:tab w:val="center" w:pos="4320"/>
        <w:tab w:val="right" w:pos="8640"/>
      </w:tabs>
    </w:pPr>
    <w:rPr>
      <w:rFonts w:ascii="Cambria" w:eastAsia="MS ??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5F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5F89"/>
    <w:pPr>
      <w:tabs>
        <w:tab w:val="center" w:pos="4320"/>
        <w:tab w:val="right" w:pos="8640"/>
      </w:tabs>
    </w:pPr>
    <w:rPr>
      <w:rFonts w:ascii="Cambria" w:eastAsia="MS ??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5F89"/>
    <w:rPr>
      <w:rFonts w:cs="Times New Roman"/>
    </w:rPr>
  </w:style>
  <w:style w:type="paragraph" w:styleId="NoSpacing">
    <w:name w:val="No Spacing"/>
    <w:uiPriority w:val="1"/>
    <w:qFormat/>
    <w:rsid w:val="00007DDF"/>
    <w:rPr>
      <w:rFonts w:ascii="Tahoma" w:eastAsiaTheme="minorHAnsi" w:hAnsi="Tahoma" w:cstheme="minorBidi"/>
    </w:rPr>
  </w:style>
  <w:style w:type="paragraph" w:styleId="BodyText3">
    <w:name w:val="Body Text 3"/>
    <w:basedOn w:val="Normal"/>
    <w:link w:val="BodyText3Char"/>
    <w:rsid w:val="005E6ADA"/>
    <w:pPr>
      <w:tabs>
        <w:tab w:val="left" w:pos="-720"/>
      </w:tabs>
      <w:spacing w:before="240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5E6ADA"/>
    <w:rPr>
      <w:rFonts w:ascii="Arial" w:eastAsia="Times New Roman" w:hAnsi="Arial"/>
      <w:b/>
      <w:sz w:val="20"/>
      <w:szCs w:val="20"/>
    </w:rPr>
  </w:style>
  <w:style w:type="table" w:styleId="TableGrid">
    <w:name w:val="Table Grid"/>
    <w:basedOn w:val="TableNormal"/>
    <w:locked/>
    <w:rsid w:val="005E6ADA"/>
    <w:rPr>
      <w:rFonts w:ascii="Tms Rmn" w:eastAsia="Times New Roman" w:hAnsi="Tms Rm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-%20ACA%20Templates\Word\ACA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 Electronic Letterhead</Template>
  <TotalTime>14</TotalTime>
  <Pages>1</Pages>
  <Words>123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Kontz</dc:creator>
  <cp:lastModifiedBy>Justin.John</cp:lastModifiedBy>
  <cp:revision>3</cp:revision>
  <cp:lastPrinted>2014-01-03T20:03:00Z</cp:lastPrinted>
  <dcterms:created xsi:type="dcterms:W3CDTF">2014-01-03T19:59:00Z</dcterms:created>
  <dcterms:modified xsi:type="dcterms:W3CDTF">2014-01-03T20:07:00Z</dcterms:modified>
</cp:coreProperties>
</file>